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796AD" w14:textId="50E91A79" w:rsidR="00B50B76" w:rsidRPr="00C268B7" w:rsidRDefault="00B50B76" w:rsidP="00C268B7">
      <w:pPr>
        <w:jc w:val="center"/>
        <w:rPr>
          <w:rFonts w:ascii="Arial" w:hAnsi="Arial" w:cs="Arial"/>
          <w:sz w:val="32"/>
          <w:szCs w:val="32"/>
        </w:rPr>
      </w:pPr>
      <w:r w:rsidRPr="00C268B7">
        <w:rPr>
          <w:rFonts w:ascii="Arial" w:hAnsi="Arial" w:cs="Arial"/>
          <w:b/>
          <w:bCs/>
          <w:sz w:val="32"/>
          <w:szCs w:val="32"/>
        </w:rPr>
        <w:t xml:space="preserve">İSO İkinci 500 Listesinde Sakarya'dan </w:t>
      </w:r>
      <w:r w:rsidR="00676680">
        <w:rPr>
          <w:rFonts w:ascii="Arial" w:hAnsi="Arial" w:cs="Arial"/>
          <w:b/>
          <w:bCs/>
          <w:sz w:val="32"/>
          <w:szCs w:val="32"/>
        </w:rPr>
        <w:t>20</w:t>
      </w:r>
      <w:r w:rsidRPr="00C268B7">
        <w:rPr>
          <w:rFonts w:ascii="Arial" w:hAnsi="Arial" w:cs="Arial"/>
          <w:b/>
          <w:bCs/>
          <w:sz w:val="32"/>
          <w:szCs w:val="32"/>
        </w:rPr>
        <w:t xml:space="preserve"> Firma</w:t>
      </w:r>
    </w:p>
    <w:p w14:paraId="1B0504FC" w14:textId="5FE9D4E7" w:rsidR="00837D0A" w:rsidRPr="00C268B7" w:rsidRDefault="00837D0A" w:rsidP="00B50B76">
      <w:pPr>
        <w:jc w:val="both"/>
        <w:rPr>
          <w:rFonts w:ascii="Arial" w:hAnsi="Arial" w:cs="Arial"/>
        </w:rPr>
      </w:pPr>
      <w:r w:rsidRPr="00C268B7">
        <w:rPr>
          <w:rFonts w:ascii="Arial" w:hAnsi="Arial" w:cs="Arial"/>
        </w:rPr>
        <w:t xml:space="preserve">İstanbul Sanayi Odası (İSO) </w:t>
      </w:r>
      <w:r w:rsidR="00676680">
        <w:rPr>
          <w:rFonts w:ascii="Arial" w:hAnsi="Arial" w:cs="Arial"/>
        </w:rPr>
        <w:t xml:space="preserve">tarafından </w:t>
      </w:r>
      <w:r w:rsidRPr="00C268B7">
        <w:rPr>
          <w:rFonts w:ascii="Arial" w:hAnsi="Arial" w:cs="Arial"/>
        </w:rPr>
        <w:t xml:space="preserve">geleneksel olarak her yıl </w:t>
      </w:r>
      <w:r w:rsidR="00676680">
        <w:rPr>
          <w:rFonts w:ascii="Arial" w:hAnsi="Arial" w:cs="Arial"/>
        </w:rPr>
        <w:t xml:space="preserve">İSO İlk 500 Araştırması’nın ardından açıklanan </w:t>
      </w:r>
      <w:r w:rsidRPr="00C268B7">
        <w:rPr>
          <w:rFonts w:ascii="Arial" w:hAnsi="Arial" w:cs="Arial"/>
        </w:rPr>
        <w:t>“Türkiye’nin İkinci 500 Büyük Sanayi Kuruluş</w:t>
      </w:r>
      <w:r w:rsidR="00676680">
        <w:rPr>
          <w:rFonts w:ascii="Arial" w:hAnsi="Arial" w:cs="Arial"/>
        </w:rPr>
        <w:t xml:space="preserve">u” </w:t>
      </w:r>
      <w:r w:rsidRPr="00C268B7">
        <w:rPr>
          <w:rFonts w:ascii="Arial" w:hAnsi="Arial" w:cs="Arial"/>
        </w:rPr>
        <w:t>202</w:t>
      </w:r>
      <w:r w:rsidR="00676680">
        <w:rPr>
          <w:rFonts w:ascii="Arial" w:hAnsi="Arial" w:cs="Arial"/>
        </w:rPr>
        <w:t xml:space="preserve">4 </w:t>
      </w:r>
      <w:r w:rsidRPr="00C268B7">
        <w:rPr>
          <w:rFonts w:ascii="Arial" w:hAnsi="Arial" w:cs="Arial"/>
        </w:rPr>
        <w:t xml:space="preserve">araştırmasında Sakarya’dan </w:t>
      </w:r>
      <w:r w:rsidR="00676680">
        <w:rPr>
          <w:rFonts w:ascii="Arial" w:hAnsi="Arial" w:cs="Arial"/>
        </w:rPr>
        <w:t xml:space="preserve">20 </w:t>
      </w:r>
      <w:r w:rsidRPr="00C268B7">
        <w:rPr>
          <w:rFonts w:ascii="Arial" w:hAnsi="Arial" w:cs="Arial"/>
        </w:rPr>
        <w:t>firma listede yer alma başarısı gösterdi.</w:t>
      </w:r>
    </w:p>
    <w:p w14:paraId="432A6227" w14:textId="39AB2551" w:rsidR="00837D0A" w:rsidRPr="00C268B7" w:rsidRDefault="00676680" w:rsidP="00B50B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 sonuçlarla birlikte </w:t>
      </w:r>
      <w:r w:rsidR="00C268B7">
        <w:rPr>
          <w:rFonts w:ascii="Arial" w:hAnsi="Arial" w:cs="Arial"/>
        </w:rPr>
        <w:t xml:space="preserve">İSO ilk ve ikinci 500 Büyük Sanayi Kuruluşu araştırma sonuçlarına </w:t>
      </w:r>
      <w:r w:rsidR="00837D0A" w:rsidRPr="00C268B7">
        <w:rPr>
          <w:rFonts w:ascii="Arial" w:hAnsi="Arial" w:cs="Arial"/>
        </w:rPr>
        <w:t xml:space="preserve">göre </w:t>
      </w:r>
      <w:r>
        <w:rPr>
          <w:rFonts w:ascii="Arial" w:hAnsi="Arial" w:cs="Arial"/>
        </w:rPr>
        <w:t xml:space="preserve">ise </w:t>
      </w:r>
      <w:r w:rsidR="00837D0A" w:rsidRPr="00C268B7">
        <w:rPr>
          <w:rFonts w:ascii="Arial" w:hAnsi="Arial" w:cs="Arial"/>
        </w:rPr>
        <w:t xml:space="preserve">Sakarya’dan </w:t>
      </w:r>
      <w:r>
        <w:rPr>
          <w:rFonts w:ascii="Arial" w:hAnsi="Arial" w:cs="Arial"/>
        </w:rPr>
        <w:t xml:space="preserve">toplam 59 </w:t>
      </w:r>
      <w:r w:rsidR="00837D0A" w:rsidRPr="00C268B7">
        <w:rPr>
          <w:rFonts w:ascii="Arial" w:hAnsi="Arial" w:cs="Arial"/>
        </w:rPr>
        <w:t>firma Türkiye’nin ilk 1000 Sanayi Kuruluşu arasında yer almış oldu.</w:t>
      </w:r>
    </w:p>
    <w:p w14:paraId="0DC244E3" w14:textId="77777777" w:rsidR="00041D7B" w:rsidRDefault="00F229A8" w:rsidP="00B50B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Açıklanan verilere göre; </w:t>
      </w:r>
      <w:r w:rsidR="00837D0A" w:rsidRPr="00C268B7">
        <w:rPr>
          <w:rFonts w:ascii="Arial" w:hAnsi="Arial" w:cs="Arial"/>
        </w:rPr>
        <w:t>202</w:t>
      </w:r>
      <w:r w:rsidR="00041D7B">
        <w:rPr>
          <w:rFonts w:ascii="Arial" w:hAnsi="Arial" w:cs="Arial"/>
        </w:rPr>
        <w:t xml:space="preserve">4 </w:t>
      </w:r>
      <w:r w:rsidR="00837D0A" w:rsidRPr="00C268B7">
        <w:rPr>
          <w:rFonts w:ascii="Arial" w:hAnsi="Arial" w:cs="Arial"/>
        </w:rPr>
        <w:t xml:space="preserve">yılında İSO İkinci 500’ün üretimden satışları yüzde </w:t>
      </w:r>
      <w:r w:rsidR="00041D7B">
        <w:rPr>
          <w:rFonts w:ascii="Arial" w:hAnsi="Arial" w:cs="Arial"/>
        </w:rPr>
        <w:t>41</w:t>
      </w:r>
      <w:r w:rsidR="00837D0A" w:rsidRPr="00C268B7">
        <w:rPr>
          <w:rFonts w:ascii="Arial" w:hAnsi="Arial" w:cs="Arial"/>
        </w:rPr>
        <w:t xml:space="preserve"> oranında artarak </w:t>
      </w:r>
      <w:r w:rsidR="00041D7B">
        <w:rPr>
          <w:rFonts w:ascii="Arial" w:hAnsi="Arial" w:cs="Arial"/>
        </w:rPr>
        <w:t xml:space="preserve">988 </w:t>
      </w:r>
      <w:r w:rsidR="00837D0A" w:rsidRPr="00C268B7">
        <w:rPr>
          <w:rFonts w:ascii="Arial" w:hAnsi="Arial" w:cs="Arial"/>
        </w:rPr>
        <w:t xml:space="preserve">milyar TL’den </w:t>
      </w:r>
      <w:r w:rsidR="00041D7B">
        <w:rPr>
          <w:rFonts w:ascii="Arial" w:hAnsi="Arial" w:cs="Arial"/>
        </w:rPr>
        <w:t xml:space="preserve">1 trilyon 393 </w:t>
      </w:r>
      <w:r w:rsidR="00837D0A" w:rsidRPr="00C268B7">
        <w:rPr>
          <w:rFonts w:ascii="Arial" w:hAnsi="Arial" w:cs="Arial"/>
        </w:rPr>
        <w:t xml:space="preserve">milyar TL’ye çıktı. </w:t>
      </w:r>
    </w:p>
    <w:p w14:paraId="0A257E99" w14:textId="6CE50F36" w:rsidR="00837D0A" w:rsidRPr="00C268B7" w:rsidRDefault="00837D0A" w:rsidP="00B50B76">
      <w:pPr>
        <w:jc w:val="both"/>
        <w:rPr>
          <w:rFonts w:ascii="Arial" w:hAnsi="Arial" w:cs="Arial"/>
        </w:rPr>
      </w:pPr>
      <w:r w:rsidRPr="00C268B7">
        <w:rPr>
          <w:rFonts w:ascii="Arial" w:hAnsi="Arial" w:cs="Arial"/>
        </w:rPr>
        <w:t>202</w:t>
      </w:r>
      <w:r w:rsidR="00041D7B">
        <w:rPr>
          <w:rFonts w:ascii="Arial" w:hAnsi="Arial" w:cs="Arial"/>
        </w:rPr>
        <w:t>3</w:t>
      </w:r>
      <w:r w:rsidRPr="00C268B7">
        <w:rPr>
          <w:rFonts w:ascii="Arial" w:hAnsi="Arial" w:cs="Arial"/>
        </w:rPr>
        <w:t xml:space="preserve"> araştırmasıyla kıyaslandığında Sakarya’dan 4 firma listeye giri</w:t>
      </w:r>
      <w:r w:rsidR="00041D7B">
        <w:rPr>
          <w:rFonts w:ascii="Arial" w:hAnsi="Arial" w:cs="Arial"/>
        </w:rPr>
        <w:t xml:space="preserve">p 7 </w:t>
      </w:r>
      <w:r w:rsidRPr="00C268B7">
        <w:rPr>
          <w:rFonts w:ascii="Arial" w:hAnsi="Arial" w:cs="Arial"/>
        </w:rPr>
        <w:t xml:space="preserve">firma da sıralamasını yükseltirken </w:t>
      </w:r>
      <w:r w:rsidR="00041D7B">
        <w:rPr>
          <w:rFonts w:ascii="Arial" w:hAnsi="Arial" w:cs="Arial"/>
        </w:rPr>
        <w:t xml:space="preserve">9 </w:t>
      </w:r>
      <w:r w:rsidRPr="00C268B7">
        <w:rPr>
          <w:rFonts w:ascii="Arial" w:hAnsi="Arial" w:cs="Arial"/>
        </w:rPr>
        <w:t>firma ise sıralamada geriledi.</w:t>
      </w:r>
    </w:p>
    <w:p w14:paraId="66416782" w14:textId="1A21BD5F" w:rsidR="00837D0A" w:rsidRPr="00C268B7" w:rsidRDefault="00837D0A" w:rsidP="00B50B76">
      <w:pPr>
        <w:jc w:val="both"/>
        <w:rPr>
          <w:rFonts w:ascii="Arial" w:hAnsi="Arial" w:cs="Arial"/>
        </w:rPr>
      </w:pPr>
      <w:r w:rsidRPr="00C268B7">
        <w:rPr>
          <w:rFonts w:ascii="Arial" w:hAnsi="Arial" w:cs="Arial"/>
        </w:rPr>
        <w:t xml:space="preserve">Açıklanan listede SATSO adına kayıtlı </w:t>
      </w:r>
      <w:r w:rsidR="00A57CF8">
        <w:rPr>
          <w:rFonts w:ascii="Arial" w:hAnsi="Arial" w:cs="Arial"/>
        </w:rPr>
        <w:t xml:space="preserve">7 </w:t>
      </w:r>
      <w:r w:rsidRPr="00C268B7">
        <w:rPr>
          <w:rFonts w:ascii="Arial" w:hAnsi="Arial" w:cs="Arial"/>
        </w:rPr>
        <w:t xml:space="preserve">firma, şube olarak SATSO Üyesi olan </w:t>
      </w:r>
      <w:r w:rsidR="00A57CF8">
        <w:rPr>
          <w:rFonts w:ascii="Arial" w:hAnsi="Arial" w:cs="Arial"/>
        </w:rPr>
        <w:t xml:space="preserve">12 </w:t>
      </w:r>
      <w:r w:rsidRPr="00C268B7">
        <w:rPr>
          <w:rFonts w:ascii="Arial" w:hAnsi="Arial" w:cs="Arial"/>
        </w:rPr>
        <w:t xml:space="preserve">firma ve Akyazı TSO’ya kayıtlı </w:t>
      </w:r>
      <w:r w:rsidR="00A57CF8">
        <w:rPr>
          <w:rFonts w:ascii="Arial" w:hAnsi="Arial" w:cs="Arial"/>
        </w:rPr>
        <w:t xml:space="preserve">ise </w:t>
      </w:r>
      <w:r w:rsidRPr="00C268B7">
        <w:rPr>
          <w:rFonts w:ascii="Arial" w:hAnsi="Arial" w:cs="Arial"/>
        </w:rPr>
        <w:t>1 firma yer aldı.</w:t>
      </w:r>
    </w:p>
    <w:p w14:paraId="56D14EBD" w14:textId="2A65C213" w:rsidR="00837D0A" w:rsidRDefault="00837D0A" w:rsidP="00B50B76">
      <w:pPr>
        <w:jc w:val="both"/>
        <w:rPr>
          <w:rFonts w:ascii="Arial" w:hAnsi="Arial" w:cs="Arial"/>
        </w:rPr>
      </w:pPr>
      <w:r w:rsidRPr="00C268B7">
        <w:rPr>
          <w:rFonts w:ascii="Arial" w:hAnsi="Arial" w:cs="Arial"/>
        </w:rPr>
        <w:t>Araştırma sonuçlarını değerlendiren SATSO Yönetim Kurulu Başkanı A. Akgün Altuğ; “</w:t>
      </w:r>
      <w:r w:rsidR="00B25F67">
        <w:rPr>
          <w:rFonts w:ascii="Arial" w:hAnsi="Arial" w:cs="Arial"/>
        </w:rPr>
        <w:t xml:space="preserve">Çok değerli bulduğumuz, </w:t>
      </w:r>
      <w:r w:rsidR="00B25F67" w:rsidRPr="00B25F67">
        <w:rPr>
          <w:rFonts w:ascii="Arial" w:hAnsi="Arial" w:cs="Arial"/>
        </w:rPr>
        <w:t>küçük ve orta ölçekli kuruluşları</w:t>
      </w:r>
      <w:r w:rsidR="00B25F67">
        <w:rPr>
          <w:rFonts w:ascii="Arial" w:hAnsi="Arial" w:cs="Arial"/>
        </w:rPr>
        <w:t xml:space="preserve">mızın </w:t>
      </w:r>
      <w:r w:rsidR="00B25F67" w:rsidRPr="00B25F67">
        <w:rPr>
          <w:rFonts w:ascii="Arial" w:hAnsi="Arial" w:cs="Arial"/>
        </w:rPr>
        <w:t>içinden geçtiği ekonomik ve finansal koşullar, ihracat performansları, istihdam, AR-GE ve teknoloji faaliyetleri açısından gelişimlerine ilişkin</w:t>
      </w:r>
      <w:r w:rsidR="00B25F67">
        <w:rPr>
          <w:rFonts w:ascii="Arial" w:hAnsi="Arial" w:cs="Arial"/>
        </w:rPr>
        <w:t xml:space="preserve"> önemli sonuçları açıklayan </w:t>
      </w:r>
      <w:r w:rsidRPr="00C268B7">
        <w:rPr>
          <w:rFonts w:ascii="Arial" w:hAnsi="Arial" w:cs="Arial"/>
        </w:rPr>
        <w:t xml:space="preserve">bu </w:t>
      </w:r>
      <w:r w:rsidR="00B25F67">
        <w:rPr>
          <w:rFonts w:ascii="Arial" w:hAnsi="Arial" w:cs="Arial"/>
        </w:rPr>
        <w:t xml:space="preserve">çalışmada Sakarya firmalarımızın daha fazla yer alması bizleri mutlu etmektedir. </w:t>
      </w:r>
      <w:r w:rsidRPr="00C268B7">
        <w:rPr>
          <w:rFonts w:ascii="Arial" w:hAnsi="Arial" w:cs="Arial"/>
        </w:rPr>
        <w:t>İSO İlk 500’ün ardından İkinci 500 listesine de girme başarısı gösteren ilimiz firmalarını yürekten kutluyorum. İlk 500’de yer alan 3</w:t>
      </w:r>
      <w:r w:rsidR="00B25F67">
        <w:rPr>
          <w:rFonts w:ascii="Arial" w:hAnsi="Arial" w:cs="Arial"/>
        </w:rPr>
        <w:t xml:space="preserve">9 </w:t>
      </w:r>
      <w:r w:rsidRPr="00C268B7">
        <w:rPr>
          <w:rFonts w:ascii="Arial" w:hAnsi="Arial" w:cs="Arial"/>
        </w:rPr>
        <w:t xml:space="preserve">firmamızın ardından ikinci 500’de de </w:t>
      </w:r>
      <w:r w:rsidR="00B25F67">
        <w:rPr>
          <w:rFonts w:ascii="Arial" w:hAnsi="Arial" w:cs="Arial"/>
        </w:rPr>
        <w:t xml:space="preserve">20 </w:t>
      </w:r>
      <w:r w:rsidRPr="00C268B7">
        <w:rPr>
          <w:rFonts w:ascii="Arial" w:hAnsi="Arial" w:cs="Arial"/>
        </w:rPr>
        <w:t>Sakaryalı firmamız</w:t>
      </w:r>
      <w:r w:rsidR="00B25F67">
        <w:rPr>
          <w:rFonts w:ascii="Arial" w:hAnsi="Arial" w:cs="Arial"/>
        </w:rPr>
        <w:t xml:space="preserve">ı </w:t>
      </w:r>
      <w:r w:rsidRPr="00C268B7">
        <w:rPr>
          <w:rFonts w:ascii="Arial" w:hAnsi="Arial" w:cs="Arial"/>
        </w:rPr>
        <w:t xml:space="preserve">görmekten gurur duyduk. </w:t>
      </w:r>
    </w:p>
    <w:p w14:paraId="7FDDBEC2" w14:textId="433E6E7A" w:rsidR="00D01AA6" w:rsidRDefault="00B25F67" w:rsidP="00D01A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İlimiz İlk 500’de olduğu gibi ikinci 500 listesinde de geçtiğimiz yıla oranla daha fazla firmayla yer aldı. </w:t>
      </w:r>
      <w:r w:rsidR="00D01AA6">
        <w:rPr>
          <w:rFonts w:ascii="Arial" w:hAnsi="Arial" w:cs="Arial"/>
        </w:rPr>
        <w:t xml:space="preserve">Ülke genelinde ilk 500’de olduğu gibi ikinci listede de üretimden satışlar artsa bile son 3 yılın gerisinde kalmış durumda. 2024 yılının ilk çeyreğinde uygulanmaya başlanan sıkı para politikaları sonucunda iç talebin yavaşlaması sanayicimize de yansımıştır. </w:t>
      </w:r>
    </w:p>
    <w:p w14:paraId="3AA89238" w14:textId="7362B3A7" w:rsidR="00837D0A" w:rsidRPr="00C268B7" w:rsidRDefault="00D01AA6" w:rsidP="00B50B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Ancak </w:t>
      </w:r>
      <w:r w:rsidR="00B50B76" w:rsidRPr="00C268B7">
        <w:rPr>
          <w:rFonts w:ascii="Arial" w:hAnsi="Arial" w:cs="Arial"/>
        </w:rPr>
        <w:t>Sakarya iş dünyamız ürettikleriyle, sağladı</w:t>
      </w:r>
      <w:r>
        <w:rPr>
          <w:rFonts w:ascii="Arial" w:hAnsi="Arial" w:cs="Arial"/>
        </w:rPr>
        <w:t xml:space="preserve">ğı </w:t>
      </w:r>
      <w:r w:rsidR="00B50B76" w:rsidRPr="00C268B7">
        <w:rPr>
          <w:rFonts w:ascii="Arial" w:hAnsi="Arial" w:cs="Arial"/>
        </w:rPr>
        <w:t>katma değer</w:t>
      </w:r>
      <w:r>
        <w:rPr>
          <w:rFonts w:ascii="Arial" w:hAnsi="Arial" w:cs="Arial"/>
        </w:rPr>
        <w:t>le her zaman başarıyla ülkemiz için üretmeye, ihraç etmeye</w:t>
      </w:r>
      <w:r w:rsidR="006644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devam</w:t>
      </w:r>
      <w:r w:rsidR="006644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edecektir. </w:t>
      </w:r>
      <w:r w:rsidR="00B50B76" w:rsidRPr="00C268B7">
        <w:rPr>
          <w:rFonts w:ascii="Arial" w:hAnsi="Arial" w:cs="Arial"/>
        </w:rPr>
        <w:t>İnanıyoruz ki İSO’nun bu değerli ve geleneksel çalışmasında her geçen yıl çok daha fazla Sakaryalı firma göreceğiz. Firmalarımızın başarıları ve direkt olarak ülkemizin büyümesinde pay</w:t>
      </w:r>
      <w:r w:rsidR="00F229A8">
        <w:rPr>
          <w:rFonts w:ascii="Arial" w:hAnsi="Arial" w:cs="Arial"/>
        </w:rPr>
        <w:t>ı</w:t>
      </w:r>
      <w:r w:rsidR="00B50B76" w:rsidRPr="00C268B7">
        <w:rPr>
          <w:rFonts w:ascii="Arial" w:hAnsi="Arial" w:cs="Arial"/>
        </w:rPr>
        <w:t xml:space="preserve"> olan herkese şükranlarını sunuyorum.” dedi. </w:t>
      </w:r>
    </w:p>
    <w:p w14:paraId="09D3A80F" w14:textId="19602190" w:rsidR="00837D0A" w:rsidRPr="00C268B7" w:rsidRDefault="00837D0A" w:rsidP="00D64484">
      <w:pPr>
        <w:jc w:val="both"/>
        <w:rPr>
          <w:rFonts w:ascii="Arial" w:hAnsi="Arial" w:cs="Arial"/>
        </w:rPr>
      </w:pPr>
      <w:r w:rsidRPr="00C268B7">
        <w:rPr>
          <w:rFonts w:ascii="Arial" w:hAnsi="Arial" w:cs="Arial"/>
          <w:b/>
          <w:bCs/>
        </w:rPr>
        <w:t>Sakarya’da Faaliyet Göstererek İSO İkinci 500 Büyük Sanayi Kuruluşu Listesinde</w:t>
      </w:r>
      <w:r w:rsidR="00D64484">
        <w:rPr>
          <w:rFonts w:ascii="Arial" w:hAnsi="Arial" w:cs="Arial"/>
          <w:b/>
          <w:bCs/>
        </w:rPr>
        <w:t xml:space="preserve"> Yer </w:t>
      </w:r>
      <w:r w:rsidRPr="00C268B7">
        <w:rPr>
          <w:rFonts w:ascii="Arial" w:hAnsi="Arial" w:cs="Arial"/>
          <w:b/>
          <w:bCs/>
        </w:rPr>
        <w:t xml:space="preserve"> Firmalar</w:t>
      </w:r>
    </w:p>
    <w:tbl>
      <w:tblPr>
        <w:tblStyle w:val="TableNormal"/>
        <w:tblW w:w="9781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8813"/>
      </w:tblGrid>
      <w:tr w:rsidR="00D64484" w:rsidRPr="0096036A" w14:paraId="0D119E1B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1F8088E" w14:textId="77777777" w:rsidR="00D64484" w:rsidRPr="00D64484" w:rsidRDefault="00D64484" w:rsidP="003E5043">
            <w:pPr>
              <w:pStyle w:val="TabloStili1"/>
              <w:tabs>
                <w:tab w:val="left" w:pos="7230"/>
              </w:tabs>
              <w:rPr>
                <w:sz w:val="24"/>
                <w:szCs w:val="24"/>
              </w:rPr>
            </w:pPr>
            <w:r w:rsidRPr="00D64484">
              <w:rPr>
                <w:rFonts w:ascii="Calibri" w:hAnsi="Calibri"/>
                <w:sz w:val="24"/>
                <w:szCs w:val="24"/>
              </w:rPr>
              <w:t>Genel Sıra No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036D242E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Kuruluş Adı</w:t>
            </w:r>
          </w:p>
        </w:tc>
      </w:tr>
      <w:tr w:rsidR="00D64484" w:rsidRPr="0096036A" w14:paraId="2590327F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7EB176B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0EE6B1F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Turkuvaz Plastik ve Temizlik Ürünleri San. Tic. A.Ş.</w:t>
            </w:r>
          </w:p>
        </w:tc>
      </w:tr>
      <w:tr w:rsidR="00D64484" w:rsidRPr="0096036A" w14:paraId="23730C1A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7EDE863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CF8E4EB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Ege Kimya San. ve Tic. A.Ş.</w:t>
            </w:r>
          </w:p>
        </w:tc>
      </w:tr>
      <w:tr w:rsidR="00D64484" w:rsidRPr="0096036A" w14:paraId="4A4352AC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0FA3F752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51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053CF45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Küçükçalık Tekstil San. ve Tic. A.Ş.</w:t>
            </w:r>
          </w:p>
        </w:tc>
      </w:tr>
      <w:tr w:rsidR="00D64484" w:rsidRPr="0096036A" w14:paraId="3133607F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3C76AB3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455232D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Akcoat İleri Kimyasal Kaplama Malzemeleri San. ve Tic. A.Ş.</w:t>
            </w:r>
          </w:p>
        </w:tc>
      </w:tr>
      <w:tr w:rsidR="00D64484" w:rsidRPr="0096036A" w14:paraId="6077A660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B09B83D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104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EEDB64E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Egesil Kimya San. ve Tic. A.Ş.</w:t>
            </w:r>
          </w:p>
        </w:tc>
      </w:tr>
      <w:tr w:rsidR="00D64484" w:rsidRPr="0096036A" w14:paraId="1DD6279D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9369B1F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112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EE9E3D4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Eksim Enerji A.Ş.</w:t>
            </w:r>
          </w:p>
        </w:tc>
      </w:tr>
      <w:tr w:rsidR="00D64484" w:rsidRPr="0096036A" w14:paraId="019600F0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3BBA8595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DA36CE8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Korkmaz Mutfak Eşyaları San. ve Tic. A.Ş.</w:t>
            </w:r>
          </w:p>
        </w:tc>
      </w:tr>
      <w:tr w:rsidR="00D64484" w:rsidRPr="0096036A" w14:paraId="46C074AB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2AEA604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3123D573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Güneşoğlu Süt Gıda San. ve Tic. A.Ş.</w:t>
            </w:r>
          </w:p>
        </w:tc>
      </w:tr>
      <w:tr w:rsidR="00D64484" w:rsidRPr="0096036A" w14:paraId="6B14D769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048A06E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D3F93C5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Aydın Mensucat Döşemelik Kumaş San. ve Tic. A.Ş.</w:t>
            </w:r>
          </w:p>
        </w:tc>
      </w:tr>
      <w:tr w:rsidR="00D64484" w:rsidRPr="0096036A" w14:paraId="7CFC5987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998D819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162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7A701CA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Özgüllü Süt Mamülleri A.Ş.</w:t>
            </w:r>
          </w:p>
        </w:tc>
      </w:tr>
      <w:tr w:rsidR="00D64484" w:rsidRPr="0096036A" w14:paraId="202102C8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8038441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169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39F5A754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Arma Filtre Sistemleri San. ve Tic. A.Ş.</w:t>
            </w:r>
          </w:p>
        </w:tc>
      </w:tr>
      <w:tr w:rsidR="00D64484" w:rsidRPr="0096036A" w14:paraId="6A6C19DE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D746E27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213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6B28A2F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B-Plas Bursa Plastik Metal İnşaat Enerji Madencilik Jeotermal Turizm Sivil Havacılık ve Tarım San. ve Tic. A.Ş.</w:t>
            </w:r>
          </w:p>
        </w:tc>
      </w:tr>
      <w:tr w:rsidR="00D64484" w:rsidRPr="0096036A" w14:paraId="3CF97179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0294FF6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216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BED62F0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Hasbil Tarım Ürünleri İhracat İthalat Pazarlama San. ve Tic. Ltd. Şti.</w:t>
            </w:r>
          </w:p>
        </w:tc>
      </w:tr>
      <w:tr w:rsidR="00D64484" w:rsidRPr="0096036A" w14:paraId="0911BC2E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4882F218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628E52F7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Uysal Makina San. İth. İhr. ve Tic. A.Ş.</w:t>
            </w:r>
          </w:p>
        </w:tc>
      </w:tr>
      <w:tr w:rsidR="00D64484" w:rsidRPr="0096036A" w14:paraId="4EBFB936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086CDA26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264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2F9A870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Özlem Tarım Ürünleri A.Ş.</w:t>
            </w:r>
          </w:p>
        </w:tc>
      </w:tr>
      <w:tr w:rsidR="00D64484" w:rsidRPr="0096036A" w14:paraId="04D76FFC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C31355E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273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6D92E70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Ecoplas Otomotiv San. ve Tic. A.Ş.</w:t>
            </w:r>
          </w:p>
        </w:tc>
      </w:tr>
      <w:tr w:rsidR="00D64484" w:rsidRPr="0096036A" w14:paraId="7F1E7DB3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7EFBC3C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292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31531A6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Subor Boru San. ve Tic. A.Ş.</w:t>
            </w:r>
          </w:p>
        </w:tc>
      </w:tr>
      <w:tr w:rsidR="00D64484" w:rsidRPr="0096036A" w14:paraId="2B4A4DC7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4FC93868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353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7585DBB3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Aydın Endüstri San. ve Tic. A.Ş.</w:t>
            </w:r>
          </w:p>
        </w:tc>
      </w:tr>
      <w:tr w:rsidR="00D64484" w:rsidRPr="0096036A" w14:paraId="5E2B8B2D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5C96868F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sz w:val="24"/>
                <w:szCs w:val="24"/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359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15B50FCB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T.K.G. Adapazarı Otomotiv San. ve Tic. A.Ş.</w:t>
            </w:r>
          </w:p>
        </w:tc>
      </w:tr>
      <w:tr w:rsidR="00D64484" w:rsidRPr="0096036A" w14:paraId="32392BA8" w14:textId="77777777" w:rsidTr="00D64484">
        <w:trPr>
          <w:trHeight w:val="2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CDCDC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47873289" w14:textId="77777777" w:rsidR="00D64484" w:rsidRPr="0096036A" w:rsidRDefault="00D64484" w:rsidP="003E5043">
            <w:pPr>
              <w:tabs>
                <w:tab w:val="left" w:pos="7230"/>
              </w:tabs>
              <w:jc w:val="right"/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6036A">
              <w:rPr>
                <w:rFonts w:ascii="Calibri" w:hAnsi="Calibri" w:cs="Arial Unicode MS"/>
                <w:b/>
                <w:bCs/>
                <w:color w:val="00000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463</w:t>
            </w:r>
          </w:p>
        </w:tc>
        <w:tc>
          <w:tcPr>
            <w:tcW w:w="8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40" w:type="dxa"/>
              <w:bottom w:w="40" w:type="dxa"/>
              <w:right w:w="40" w:type="dxa"/>
            </w:tcMar>
            <w:vAlign w:val="bottom"/>
          </w:tcPr>
          <w:p w14:paraId="28AA8EE8" w14:textId="77777777" w:rsidR="00D64484" w:rsidRPr="00D64484" w:rsidRDefault="00D64484" w:rsidP="003E5043">
            <w:pPr>
              <w:pStyle w:val="TabloStili2"/>
              <w:tabs>
                <w:tab w:val="left" w:pos="7230"/>
              </w:tabs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64484">
              <w:rPr>
                <w:rFonts w:ascii="Calibri" w:hAnsi="Calibri"/>
                <w:b/>
                <w:bCs/>
                <w:sz w:val="24"/>
                <w:szCs w:val="24"/>
              </w:rPr>
              <w:t>Kristal Kola Meşrubat San. Tic. A.Ş.</w:t>
            </w:r>
          </w:p>
        </w:tc>
      </w:tr>
    </w:tbl>
    <w:p w14:paraId="076CA06B" w14:textId="77777777" w:rsidR="002C0047" w:rsidRPr="00C268B7" w:rsidRDefault="002C0047" w:rsidP="00B50B76">
      <w:pPr>
        <w:jc w:val="both"/>
        <w:rPr>
          <w:rFonts w:ascii="Arial" w:hAnsi="Arial" w:cs="Arial"/>
        </w:rPr>
      </w:pPr>
    </w:p>
    <w:sectPr w:rsidR="002C0047" w:rsidRPr="00C26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FB"/>
    <w:rsid w:val="00041D7B"/>
    <w:rsid w:val="00205CBA"/>
    <w:rsid w:val="002C0047"/>
    <w:rsid w:val="002E518D"/>
    <w:rsid w:val="003A44E7"/>
    <w:rsid w:val="003E4207"/>
    <w:rsid w:val="0046226D"/>
    <w:rsid w:val="00466D48"/>
    <w:rsid w:val="00511DFB"/>
    <w:rsid w:val="006644C6"/>
    <w:rsid w:val="00676680"/>
    <w:rsid w:val="00720ABC"/>
    <w:rsid w:val="008252FD"/>
    <w:rsid w:val="00837D0A"/>
    <w:rsid w:val="00A35A87"/>
    <w:rsid w:val="00A57CF8"/>
    <w:rsid w:val="00B25F67"/>
    <w:rsid w:val="00B30171"/>
    <w:rsid w:val="00B37D4B"/>
    <w:rsid w:val="00B50B76"/>
    <w:rsid w:val="00C268B7"/>
    <w:rsid w:val="00D01AA6"/>
    <w:rsid w:val="00D64484"/>
    <w:rsid w:val="00F2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B7069"/>
  <w15:chartTrackingRefBased/>
  <w15:docId w15:val="{F6501EA8-5D84-4AAB-9886-6F83575C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11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1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1D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1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1D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1D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1D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1D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1D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1D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1D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1D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1DF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1DF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1DF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1DF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1DF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1DF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1D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1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1D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1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1D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1DF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1DF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1DF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1D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1DF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1DF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D644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tr-TR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oStili1">
    <w:name w:val="Tablo Stili 1"/>
    <w:rsid w:val="00D644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b/>
      <w:bCs/>
      <w:color w:val="000000"/>
      <w:kern w:val="0"/>
      <w:sz w:val="20"/>
      <w:szCs w:val="20"/>
      <w:bdr w:val="nil"/>
      <w:lang w:eastAsia="tr-TR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TabloStili2">
    <w:name w:val="Tablo Stili 2"/>
    <w:rsid w:val="00D644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0"/>
      <w:szCs w:val="20"/>
      <w:bdr w:val="nil"/>
      <w:lang w:eastAsia="tr-TR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13</cp:revision>
  <dcterms:created xsi:type="dcterms:W3CDTF">2024-07-30T09:09:00Z</dcterms:created>
  <dcterms:modified xsi:type="dcterms:W3CDTF">2025-07-07T10:58:00Z</dcterms:modified>
</cp:coreProperties>
</file>